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7E080" w14:textId="77777777" w:rsidR="007C0F17" w:rsidRDefault="007C0F17" w:rsidP="007C0F17">
      <w:pPr>
        <w:pBdr>
          <w:top w:val="single" w:sz="6" w:space="1" w:color="auto"/>
          <w:bottom w:val="single" w:sz="6" w:space="1" w:color="auto"/>
        </w:pBdr>
        <w:spacing w:before="120" w:line="300" w:lineRule="exact"/>
        <w:jc w:val="center"/>
        <w:rPr>
          <w:b/>
          <w:sz w:val="28"/>
          <w:szCs w:val="28"/>
        </w:rPr>
      </w:pPr>
    </w:p>
    <w:p w14:paraId="5DDC7A2C" w14:textId="77777777" w:rsidR="007C0F17" w:rsidRDefault="007C0F17" w:rsidP="007C0F17">
      <w:pPr>
        <w:pBdr>
          <w:top w:val="single" w:sz="6" w:space="1" w:color="auto"/>
          <w:bottom w:val="single" w:sz="6" w:space="1" w:color="auto"/>
        </w:pBdr>
        <w:tabs>
          <w:tab w:val="left" w:pos="2880"/>
        </w:tabs>
        <w:spacing w:before="120" w:line="300" w:lineRule="exact"/>
        <w:jc w:val="center"/>
        <w:rPr>
          <w:b/>
          <w:i/>
          <w:lang w:val="fr-CH"/>
        </w:rPr>
      </w:pPr>
      <w:r>
        <w:rPr>
          <w:b/>
          <w:lang w:val="fr-CH"/>
        </w:rPr>
        <w:t xml:space="preserve">Articles pour </w:t>
      </w:r>
      <w:r>
        <w:rPr>
          <w:b/>
          <w:i/>
          <w:lang w:val="fr-CH"/>
        </w:rPr>
        <w:t>Géo-Regards :</w:t>
      </w:r>
      <w:r w:rsidRPr="00CC1B13">
        <w:rPr>
          <w:b/>
          <w:i/>
          <w:lang w:val="fr-CH"/>
        </w:rPr>
        <w:t xml:space="preserve"> Revue neuchâteloise de géographie</w:t>
      </w:r>
    </w:p>
    <w:p w14:paraId="6E47C47F" w14:textId="77777777" w:rsidR="007C0F17" w:rsidRDefault="007C0F17" w:rsidP="007C0F17">
      <w:pPr>
        <w:pBdr>
          <w:top w:val="single" w:sz="6" w:space="1" w:color="auto"/>
          <w:bottom w:val="single" w:sz="6" w:space="1" w:color="auto"/>
        </w:pBdr>
        <w:spacing w:before="120" w:line="300" w:lineRule="exact"/>
        <w:jc w:val="center"/>
        <w:rPr>
          <w:b/>
          <w:smallCaps/>
        </w:rPr>
      </w:pPr>
    </w:p>
    <w:p w14:paraId="524A2629" w14:textId="77777777" w:rsidR="007C0F17" w:rsidRDefault="007C0F17" w:rsidP="007C0F17">
      <w:pPr>
        <w:spacing w:before="120" w:line="300" w:lineRule="exact"/>
        <w:jc w:val="both"/>
      </w:pPr>
    </w:p>
    <w:p w14:paraId="01A6CDA3" w14:textId="77777777" w:rsidR="007C0F17" w:rsidRPr="003D2391" w:rsidRDefault="007C0F17" w:rsidP="007C0F17">
      <w:pPr>
        <w:spacing w:before="120" w:line="300" w:lineRule="exact"/>
        <w:jc w:val="both"/>
        <w:rPr>
          <w:b/>
        </w:rPr>
      </w:pPr>
      <w:r w:rsidRPr="003D2391">
        <w:rPr>
          <w:b/>
        </w:rPr>
        <w:t>1. Généralités</w:t>
      </w:r>
    </w:p>
    <w:p w14:paraId="772B986A" w14:textId="77777777" w:rsidR="007525AC" w:rsidRDefault="00C14E60" w:rsidP="007C0F17">
      <w:pPr>
        <w:spacing w:before="120" w:line="300" w:lineRule="exact"/>
        <w:jc w:val="both"/>
        <w:rPr>
          <w:color w:val="221E1F"/>
        </w:rPr>
      </w:pPr>
      <w:r>
        <w:rPr>
          <w:color w:val="221E1F"/>
        </w:rPr>
        <w:t xml:space="preserve">Géo-Regards est une revue publiée par la Société neuchâteloise de géographie et par l’Institut de géographie de l’Université de Neuchâtel. </w:t>
      </w:r>
      <w:r w:rsidR="007C0F17">
        <w:rPr>
          <w:color w:val="221E1F"/>
        </w:rPr>
        <w:t xml:space="preserve">La revue diffuse des appels à communication pour des dossiers thématiques par le biais </w:t>
      </w:r>
      <w:r>
        <w:rPr>
          <w:color w:val="221E1F"/>
        </w:rPr>
        <w:t>de différents</w:t>
      </w:r>
      <w:r w:rsidR="007C0F17">
        <w:rPr>
          <w:color w:val="221E1F"/>
        </w:rPr>
        <w:t xml:space="preserve"> site</w:t>
      </w:r>
      <w:r>
        <w:rPr>
          <w:color w:val="221E1F"/>
        </w:rPr>
        <w:t>s</w:t>
      </w:r>
      <w:r w:rsidR="007C0F17">
        <w:rPr>
          <w:color w:val="221E1F"/>
        </w:rPr>
        <w:t xml:space="preserve"> internet </w:t>
      </w:r>
      <w:r>
        <w:rPr>
          <w:color w:val="221E1F"/>
        </w:rPr>
        <w:t>et listes de distribution</w:t>
      </w:r>
      <w:r w:rsidR="007525AC">
        <w:rPr>
          <w:color w:val="221E1F"/>
        </w:rPr>
        <w:t>.</w:t>
      </w:r>
    </w:p>
    <w:p w14:paraId="5E830F2C" w14:textId="77777777" w:rsidR="00D128E5" w:rsidRDefault="007C0F17" w:rsidP="007C0F17">
      <w:pPr>
        <w:spacing w:before="120" w:line="300" w:lineRule="exact"/>
        <w:jc w:val="both"/>
        <w:rPr>
          <w:color w:val="221E1F"/>
        </w:rPr>
      </w:pPr>
      <w:r>
        <w:rPr>
          <w:color w:val="221E1F"/>
        </w:rPr>
        <w:t>Les numéros peuvent être complétés par des articles hors thème</w:t>
      </w:r>
      <w:r w:rsidR="00D128E5">
        <w:rPr>
          <w:color w:val="221E1F"/>
        </w:rPr>
        <w:t>, des recensions, des présentations de thèse</w:t>
      </w:r>
      <w:r>
        <w:rPr>
          <w:color w:val="221E1F"/>
        </w:rPr>
        <w:t>. Il est conseillé aux auteurs désirant soumettre un article de prendre au préalable contact avec le rédacteur</w:t>
      </w:r>
      <w:r w:rsidR="00D128E5">
        <w:rPr>
          <w:color w:val="221E1F"/>
        </w:rPr>
        <w:t xml:space="preserve"> de la revue (Prof. Patrick Rérat ; </w:t>
      </w:r>
      <w:hyperlink r:id="rId8" w:history="1">
        <w:r w:rsidR="00D128E5" w:rsidRPr="002D2A9E">
          <w:rPr>
            <w:rStyle w:val="Lienhypertexte"/>
          </w:rPr>
          <w:t>patrick.rerat@unil.ch</w:t>
        </w:r>
      </w:hyperlink>
      <w:r w:rsidR="00D128E5">
        <w:rPr>
          <w:color w:val="221E1F"/>
        </w:rPr>
        <w:t>)</w:t>
      </w:r>
      <w:r>
        <w:rPr>
          <w:color w:val="221E1F"/>
        </w:rPr>
        <w:t>.</w:t>
      </w:r>
    </w:p>
    <w:p w14:paraId="64E9E951" w14:textId="77777777" w:rsidR="004612D9" w:rsidRDefault="004612D9" w:rsidP="007C0F17">
      <w:pPr>
        <w:spacing w:before="120" w:line="300" w:lineRule="exact"/>
        <w:jc w:val="both"/>
        <w:rPr>
          <w:color w:val="221E1F"/>
        </w:rPr>
      </w:pPr>
    </w:p>
    <w:p w14:paraId="7CA8BC90" w14:textId="77777777" w:rsidR="007C0F17" w:rsidRPr="003D2391" w:rsidRDefault="007C0F17" w:rsidP="007C0F17">
      <w:pPr>
        <w:spacing w:before="120" w:line="300" w:lineRule="exact"/>
        <w:jc w:val="both"/>
        <w:rPr>
          <w:b/>
          <w:color w:val="221E1F"/>
        </w:rPr>
      </w:pPr>
      <w:r w:rsidRPr="003D2391">
        <w:rPr>
          <w:b/>
          <w:color w:val="221E1F"/>
        </w:rPr>
        <w:t xml:space="preserve">2. </w:t>
      </w:r>
      <w:r w:rsidR="00D128E5">
        <w:rPr>
          <w:b/>
          <w:color w:val="221E1F"/>
        </w:rPr>
        <w:t>Type de contribution</w:t>
      </w:r>
    </w:p>
    <w:p w14:paraId="7056CEFB" w14:textId="77777777" w:rsidR="007C0F17" w:rsidRDefault="007C0F17" w:rsidP="007C0F17">
      <w:pPr>
        <w:spacing w:before="120" w:line="300" w:lineRule="exact"/>
        <w:jc w:val="both"/>
      </w:pPr>
      <w:r>
        <w:t>Un</w:t>
      </w:r>
      <w:r w:rsidR="00D128E5">
        <w:t xml:space="preserve"> article – dans un dossier thématique ou non –</w:t>
      </w:r>
      <w:r>
        <w:t xml:space="preserve"> contient : </w:t>
      </w:r>
    </w:p>
    <w:p w14:paraId="4D4F57F6" w14:textId="77777777" w:rsidR="007C0F17" w:rsidRDefault="00D128E5" w:rsidP="007C0F17">
      <w:pPr>
        <w:numPr>
          <w:ilvl w:val="0"/>
          <w:numId w:val="5"/>
        </w:numPr>
        <w:spacing w:before="120" w:line="300" w:lineRule="exact"/>
        <w:jc w:val="both"/>
      </w:pPr>
      <w:r>
        <w:t>42</w:t>
      </w:r>
      <w:r w:rsidR="007C0F17">
        <w:t> 000 signes (espaces compris), résumés et bibliographie inclus</w:t>
      </w:r>
      <w:r w:rsidR="007525AC">
        <w:t xml:space="preserve"> (sous réserve de consignes différentes données par le rédacteur)</w:t>
      </w:r>
      <w:r w:rsidR="007C0F17">
        <w:t> ;</w:t>
      </w:r>
    </w:p>
    <w:p w14:paraId="77EE5E0B" w14:textId="77777777" w:rsidR="007C0F17" w:rsidRDefault="007C0F17" w:rsidP="007C0F17">
      <w:pPr>
        <w:numPr>
          <w:ilvl w:val="0"/>
          <w:numId w:val="5"/>
        </w:numPr>
        <w:spacing w:before="120" w:line="300" w:lineRule="exact"/>
        <w:jc w:val="both"/>
      </w:pPr>
      <w:r>
        <w:t>4 illustrations (photos, graphiques, schémas, etc.) en niveau de gris</w:t>
      </w:r>
      <w:r w:rsidR="00D128E5">
        <w:t xml:space="preserve"> dans la mesure du possible</w:t>
      </w:r>
      <w:r>
        <w:t>. Si une exception concernant le nombre d’illustrations se justifie en fonction du sujet, il est nécessaire de demander l’accord du rédacteur ;</w:t>
      </w:r>
    </w:p>
    <w:p w14:paraId="0E9AB87F" w14:textId="77777777" w:rsidR="007C0F17" w:rsidRDefault="007C0F17" w:rsidP="007C0F17">
      <w:pPr>
        <w:numPr>
          <w:ilvl w:val="0"/>
          <w:numId w:val="5"/>
        </w:numPr>
        <w:spacing w:before="120" w:line="300" w:lineRule="exact"/>
        <w:jc w:val="both"/>
      </w:pPr>
      <w:r>
        <w:t xml:space="preserve">un titre en français, allemand et anglais, 100 signes maximum (espaces compris) ; un résumé en </w:t>
      </w:r>
      <w:r w:rsidR="00D128E5">
        <w:t>français, allemand et anglais, 7</w:t>
      </w:r>
      <w:r>
        <w:t>00 signes maximum (espaces compris) ; 5 mots-clés en français, allemand et anglais ;</w:t>
      </w:r>
    </w:p>
    <w:p w14:paraId="60A49436" w14:textId="77777777" w:rsidR="007525AC" w:rsidRDefault="007525AC" w:rsidP="007C0F17">
      <w:pPr>
        <w:numPr>
          <w:ilvl w:val="0"/>
          <w:numId w:val="5"/>
        </w:numPr>
        <w:spacing w:before="120" w:line="300" w:lineRule="exact"/>
        <w:jc w:val="both"/>
      </w:pPr>
      <w:r>
        <w:t>en-tête (titre court)</w:t>
      </w:r>
    </w:p>
    <w:p w14:paraId="24D6BEAD" w14:textId="77777777" w:rsidR="007C0F17" w:rsidRDefault="007C0F17" w:rsidP="007C0F17">
      <w:pPr>
        <w:numPr>
          <w:ilvl w:val="0"/>
          <w:numId w:val="5"/>
        </w:numPr>
        <w:spacing w:before="120" w:line="300" w:lineRule="exact"/>
        <w:jc w:val="both"/>
      </w:pPr>
      <w:r>
        <w:t>une bibliographie en fin d’article ;</w:t>
      </w:r>
    </w:p>
    <w:p w14:paraId="5D5DAB44" w14:textId="77777777" w:rsidR="007C0F17" w:rsidRDefault="007C0F17" w:rsidP="007C0F17">
      <w:pPr>
        <w:numPr>
          <w:ilvl w:val="0"/>
          <w:numId w:val="5"/>
        </w:numPr>
        <w:spacing w:before="120" w:line="300" w:lineRule="exact"/>
        <w:jc w:val="both"/>
      </w:pPr>
      <w:r>
        <w:t>une présentation de l’auteur : prénom, nom, institut auquel il est rattaché (ne pas indiquer la fonction) et adresse électronique.</w:t>
      </w:r>
    </w:p>
    <w:p w14:paraId="6D804749" w14:textId="77777777" w:rsidR="007C0F17" w:rsidRPr="00D128E5" w:rsidRDefault="00D128E5" w:rsidP="00D128E5">
      <w:pPr>
        <w:spacing w:before="120" w:line="300" w:lineRule="exact"/>
        <w:jc w:val="both"/>
        <w:rPr>
          <w:color w:val="221E1F"/>
        </w:rPr>
      </w:pPr>
      <w:r w:rsidRPr="00D128E5">
        <w:rPr>
          <w:color w:val="221E1F"/>
        </w:rPr>
        <w:t>Une présentation de thèse contient :</w:t>
      </w:r>
    </w:p>
    <w:p w14:paraId="6D3BB7D3" w14:textId="77777777" w:rsidR="00D128E5" w:rsidRDefault="00D128E5" w:rsidP="00D128E5">
      <w:pPr>
        <w:numPr>
          <w:ilvl w:val="0"/>
          <w:numId w:val="10"/>
        </w:numPr>
        <w:spacing w:before="120" w:line="300" w:lineRule="exact"/>
        <w:jc w:val="both"/>
      </w:pPr>
      <w:r>
        <w:t>6</w:t>
      </w:r>
      <w:r w:rsidR="009E19F1">
        <w:t> </w:t>
      </w:r>
      <w:r>
        <w:t>000 signes (espaces compris)</w:t>
      </w:r>
    </w:p>
    <w:p w14:paraId="270800AE" w14:textId="77777777" w:rsidR="00D128E5" w:rsidRDefault="00D128E5" w:rsidP="00D128E5">
      <w:pPr>
        <w:numPr>
          <w:ilvl w:val="0"/>
          <w:numId w:val="10"/>
        </w:numPr>
        <w:spacing w:before="120" w:line="300" w:lineRule="exact"/>
        <w:jc w:val="both"/>
      </w:pPr>
      <w:r>
        <w:t>le titre de la thèse</w:t>
      </w:r>
    </w:p>
    <w:p w14:paraId="790EE3C1" w14:textId="77777777" w:rsidR="00D128E5" w:rsidRDefault="00D128E5" w:rsidP="00D128E5">
      <w:pPr>
        <w:numPr>
          <w:ilvl w:val="0"/>
          <w:numId w:val="10"/>
        </w:numPr>
        <w:spacing w:before="120" w:line="300" w:lineRule="exact"/>
        <w:jc w:val="both"/>
      </w:pPr>
      <w:r>
        <w:t>une présentation de l’auteur ; prénom, nom et adresse électronique</w:t>
      </w:r>
    </w:p>
    <w:p w14:paraId="4B446D6E" w14:textId="77777777" w:rsidR="00D128E5" w:rsidRDefault="00D128E5" w:rsidP="00D128E5">
      <w:pPr>
        <w:numPr>
          <w:ilvl w:val="0"/>
          <w:numId w:val="10"/>
        </w:numPr>
        <w:spacing w:before="120" w:line="300" w:lineRule="exact"/>
        <w:jc w:val="both"/>
      </w:pPr>
      <w:r>
        <w:t>le directeur/la directrice</w:t>
      </w:r>
    </w:p>
    <w:p w14:paraId="1B26FACB" w14:textId="77777777" w:rsidR="00D128E5" w:rsidRDefault="00D128E5" w:rsidP="00D128E5">
      <w:pPr>
        <w:numPr>
          <w:ilvl w:val="0"/>
          <w:numId w:val="10"/>
        </w:numPr>
        <w:spacing w:before="120" w:line="300" w:lineRule="exact"/>
        <w:jc w:val="both"/>
      </w:pPr>
      <w:r>
        <w:lastRenderedPageBreak/>
        <w:t>l’institut et la haute école</w:t>
      </w:r>
    </w:p>
    <w:p w14:paraId="416FEB74" w14:textId="77777777" w:rsidR="00D128E5" w:rsidRDefault="00D128E5" w:rsidP="00D128E5">
      <w:pPr>
        <w:numPr>
          <w:ilvl w:val="0"/>
          <w:numId w:val="10"/>
        </w:numPr>
        <w:spacing w:before="120" w:line="300" w:lineRule="exact"/>
        <w:jc w:val="both"/>
      </w:pPr>
      <w:r>
        <w:t>la date de soutenance</w:t>
      </w:r>
    </w:p>
    <w:p w14:paraId="7DA89355" w14:textId="77777777" w:rsidR="00D128E5" w:rsidRDefault="00D128E5" w:rsidP="00D128E5">
      <w:pPr>
        <w:numPr>
          <w:ilvl w:val="0"/>
          <w:numId w:val="10"/>
        </w:numPr>
        <w:spacing w:before="120" w:line="300" w:lineRule="exact"/>
        <w:jc w:val="both"/>
      </w:pPr>
      <w:r>
        <w:t>une bibliographie éventuelle.</w:t>
      </w:r>
    </w:p>
    <w:p w14:paraId="47292E0C" w14:textId="77777777" w:rsidR="00D128E5" w:rsidRDefault="00D128E5" w:rsidP="007C0F17">
      <w:pPr>
        <w:spacing w:before="120" w:line="300" w:lineRule="exact"/>
        <w:jc w:val="both"/>
      </w:pPr>
      <w:r>
        <w:t>Une recension d’ouvrage contient :</w:t>
      </w:r>
    </w:p>
    <w:p w14:paraId="11D85A1B" w14:textId="77777777" w:rsidR="00D128E5" w:rsidRDefault="00D128E5" w:rsidP="00D128E5">
      <w:pPr>
        <w:numPr>
          <w:ilvl w:val="0"/>
          <w:numId w:val="11"/>
        </w:numPr>
        <w:spacing w:before="120" w:line="300" w:lineRule="exact"/>
        <w:jc w:val="both"/>
      </w:pPr>
      <w:r>
        <w:t>3</w:t>
      </w:r>
      <w:r w:rsidR="009E19F1">
        <w:t> </w:t>
      </w:r>
      <w:r>
        <w:t>000 à 10</w:t>
      </w:r>
      <w:r w:rsidR="009E19F1">
        <w:t> </w:t>
      </w:r>
      <w:r>
        <w:t>000 signes (espaces compris)</w:t>
      </w:r>
    </w:p>
    <w:p w14:paraId="340565D2" w14:textId="77777777" w:rsidR="00D128E5" w:rsidRDefault="00D128E5" w:rsidP="00D128E5">
      <w:pPr>
        <w:numPr>
          <w:ilvl w:val="0"/>
          <w:numId w:val="11"/>
        </w:numPr>
        <w:spacing w:before="120" w:line="300" w:lineRule="exact"/>
        <w:jc w:val="both"/>
      </w:pPr>
      <w:r>
        <w:t>les références de l’ouvrage recensé</w:t>
      </w:r>
    </w:p>
    <w:p w14:paraId="4E2002FA" w14:textId="77777777" w:rsidR="00D128E5" w:rsidRDefault="00D128E5" w:rsidP="00D128E5">
      <w:pPr>
        <w:numPr>
          <w:ilvl w:val="0"/>
          <w:numId w:val="11"/>
        </w:numPr>
        <w:spacing w:before="120" w:line="300" w:lineRule="exact"/>
        <w:jc w:val="both"/>
      </w:pPr>
      <w:r>
        <w:t>une bibliographie éventuelle</w:t>
      </w:r>
    </w:p>
    <w:p w14:paraId="3D1F1AEB" w14:textId="77777777" w:rsidR="00D128E5" w:rsidRDefault="00D128E5" w:rsidP="00D128E5">
      <w:pPr>
        <w:numPr>
          <w:ilvl w:val="0"/>
          <w:numId w:val="11"/>
        </w:numPr>
        <w:spacing w:before="120" w:line="300" w:lineRule="exact"/>
        <w:jc w:val="both"/>
      </w:pPr>
      <w:r>
        <w:t>une présentation de l’auteur de la recension ; prénom, nom, affiliation (institut et haute école) et adresse électronique.</w:t>
      </w:r>
    </w:p>
    <w:p w14:paraId="6D588B00" w14:textId="77777777" w:rsidR="00D128E5" w:rsidRDefault="00D128E5" w:rsidP="00D128E5">
      <w:pPr>
        <w:spacing w:before="120" w:line="300" w:lineRule="exact"/>
        <w:jc w:val="both"/>
      </w:pPr>
    </w:p>
    <w:p w14:paraId="78D972D6" w14:textId="77777777" w:rsidR="007C0F17" w:rsidRPr="003D2391" w:rsidRDefault="007C0F17" w:rsidP="007C0F17">
      <w:pPr>
        <w:spacing w:before="120" w:line="300" w:lineRule="exact"/>
        <w:jc w:val="both"/>
        <w:rPr>
          <w:b/>
        </w:rPr>
      </w:pPr>
      <w:r w:rsidRPr="003D2391">
        <w:rPr>
          <w:b/>
        </w:rPr>
        <w:t>3. Délais rédactionnels, corrections et copyright</w:t>
      </w:r>
    </w:p>
    <w:p w14:paraId="4917750D" w14:textId="77777777" w:rsidR="007C0F17" w:rsidRDefault="007C0F17" w:rsidP="007C0F17">
      <w:pPr>
        <w:numPr>
          <w:ilvl w:val="0"/>
          <w:numId w:val="7"/>
        </w:numPr>
        <w:spacing w:before="120" w:line="300" w:lineRule="exact"/>
        <w:jc w:val="both"/>
      </w:pPr>
      <w:r>
        <w:t>Le délai rédactionnel mentionné par le rédacteur est à respecter ;</w:t>
      </w:r>
    </w:p>
    <w:p w14:paraId="23F25090" w14:textId="77777777" w:rsidR="007C0F17" w:rsidRDefault="007C0F17" w:rsidP="007C0F17">
      <w:pPr>
        <w:numPr>
          <w:ilvl w:val="0"/>
          <w:numId w:val="7"/>
        </w:numPr>
        <w:spacing w:before="120" w:line="300" w:lineRule="exact"/>
        <w:jc w:val="both"/>
      </w:pPr>
      <w:r>
        <w:t>La rédaction se réserve le droit de procéder à certaines modifications de formes des textes, les auteurs en seront informés ;</w:t>
      </w:r>
    </w:p>
    <w:p w14:paraId="220959D0" w14:textId="77777777" w:rsidR="007C0F17" w:rsidRDefault="007C0F17" w:rsidP="007C0F17">
      <w:pPr>
        <w:numPr>
          <w:ilvl w:val="0"/>
          <w:numId w:val="7"/>
        </w:numPr>
        <w:spacing w:before="120" w:line="300" w:lineRule="exact"/>
        <w:jc w:val="both"/>
      </w:pPr>
      <w:r>
        <w:t>Un bon à tirer sous forme de fichier PDF sera envoyé aux auteurs pour approbation définitive. Dès la sortie de presse, un exemplaire à titre de justificatif leur sera acheminé.</w:t>
      </w:r>
    </w:p>
    <w:p w14:paraId="5BC74E90" w14:textId="77777777" w:rsidR="007C0F17" w:rsidRDefault="007C0F17" w:rsidP="007C0F17">
      <w:pPr>
        <w:numPr>
          <w:ilvl w:val="0"/>
          <w:numId w:val="7"/>
        </w:numPr>
        <w:spacing w:before="120" w:line="300" w:lineRule="exact"/>
        <w:jc w:val="both"/>
        <w:rPr>
          <w:color w:val="221E1F"/>
        </w:rPr>
      </w:pPr>
      <w:r>
        <w:t xml:space="preserve">Les articles demeurent propriété de </w:t>
      </w:r>
      <w:r>
        <w:rPr>
          <w:i/>
        </w:rPr>
        <w:t>Géo-Regards :</w:t>
      </w:r>
      <w:r w:rsidRPr="00F816A7">
        <w:rPr>
          <w:i/>
        </w:rPr>
        <w:t xml:space="preserve"> Revue neuchâteloise de géographie</w:t>
      </w:r>
      <w:r>
        <w:t xml:space="preserve">. </w:t>
      </w:r>
      <w:r>
        <w:rPr>
          <w:color w:val="221E1F"/>
        </w:rPr>
        <w:t>Les auteurs renoncent à percevoir des droits sur la publication papier et électronique et cèdent les droits à la revue. Pour le reste, le droit suisse en matière de droit d’auteur s’applique.</w:t>
      </w:r>
    </w:p>
    <w:p w14:paraId="081DC787" w14:textId="77777777" w:rsidR="002E6F67" w:rsidRDefault="002E6F67" w:rsidP="002E6F67">
      <w:pPr>
        <w:spacing w:before="120" w:line="300" w:lineRule="exact"/>
        <w:ind w:left="720"/>
        <w:jc w:val="both"/>
        <w:rPr>
          <w:color w:val="221E1F"/>
        </w:rPr>
      </w:pPr>
    </w:p>
    <w:p w14:paraId="797C3804" w14:textId="77777777" w:rsidR="002E6F67" w:rsidRDefault="002E6F67" w:rsidP="002E6F67">
      <w:pPr>
        <w:spacing w:before="120" w:line="300" w:lineRule="exact"/>
        <w:ind w:left="720"/>
        <w:jc w:val="both"/>
        <w:rPr>
          <w:color w:val="221E1F"/>
        </w:rPr>
      </w:pPr>
    </w:p>
    <w:p w14:paraId="2D7DF794" w14:textId="77777777" w:rsidR="007C0F17" w:rsidRDefault="007C0F17" w:rsidP="007C0F17">
      <w:pPr>
        <w:pBdr>
          <w:top w:val="single" w:sz="6" w:space="1" w:color="auto"/>
          <w:bottom w:val="single" w:sz="6" w:space="1" w:color="auto"/>
        </w:pBdr>
        <w:spacing w:line="300" w:lineRule="exact"/>
        <w:jc w:val="center"/>
        <w:rPr>
          <w:b/>
          <w:sz w:val="28"/>
          <w:szCs w:val="28"/>
        </w:rPr>
      </w:pPr>
    </w:p>
    <w:p w14:paraId="548FA1A3" w14:textId="77777777" w:rsidR="007C0F17" w:rsidRPr="00F66864" w:rsidRDefault="007C0F17" w:rsidP="007C0F17">
      <w:pPr>
        <w:pBdr>
          <w:top w:val="single" w:sz="6" w:space="1" w:color="auto"/>
          <w:bottom w:val="single" w:sz="6" w:space="1" w:color="auto"/>
        </w:pBdr>
        <w:spacing w:line="300" w:lineRule="exact"/>
        <w:jc w:val="center"/>
        <w:rPr>
          <w:b/>
          <w:sz w:val="28"/>
          <w:szCs w:val="28"/>
        </w:rPr>
      </w:pPr>
      <w:r w:rsidRPr="00F66864">
        <w:rPr>
          <w:b/>
          <w:i/>
        </w:rPr>
        <w:t>Consignes de rédaction</w:t>
      </w:r>
    </w:p>
    <w:p w14:paraId="2538BEE3" w14:textId="77777777" w:rsidR="007C0F17" w:rsidRDefault="007C0F17" w:rsidP="007C0F17">
      <w:pPr>
        <w:pBdr>
          <w:top w:val="single" w:sz="6" w:space="1" w:color="auto"/>
          <w:bottom w:val="single" w:sz="6" w:space="1" w:color="auto"/>
        </w:pBdr>
        <w:spacing w:line="300" w:lineRule="exact"/>
        <w:jc w:val="center"/>
        <w:rPr>
          <w:b/>
          <w:smallCaps/>
        </w:rPr>
      </w:pPr>
    </w:p>
    <w:p w14:paraId="0CFFC7AF" w14:textId="77777777" w:rsidR="007C0F17" w:rsidRDefault="007C0F17" w:rsidP="007C0F17">
      <w:pPr>
        <w:spacing w:before="120" w:line="300" w:lineRule="exact"/>
        <w:rPr>
          <w:b/>
        </w:rPr>
      </w:pPr>
    </w:p>
    <w:p w14:paraId="4B9C4769" w14:textId="77777777" w:rsidR="007C0F17" w:rsidRDefault="007C0F17" w:rsidP="007C0F17">
      <w:pPr>
        <w:numPr>
          <w:ilvl w:val="0"/>
          <w:numId w:val="2"/>
        </w:numPr>
        <w:spacing w:before="120" w:line="300" w:lineRule="exact"/>
      </w:pPr>
      <w:r>
        <w:t>Police : Times New Roman </w:t>
      </w:r>
      <w:r w:rsidRPr="009F02B4">
        <w:t xml:space="preserve">; </w:t>
      </w:r>
      <w:r>
        <w:t>corps 12 ; interligne : exactement 15 pt ; espacement : avant : 6, après : 0 ;</w:t>
      </w:r>
    </w:p>
    <w:p w14:paraId="456C61E2" w14:textId="77777777" w:rsidR="007C0F17" w:rsidRDefault="007C0F17" w:rsidP="007C0F17">
      <w:pPr>
        <w:numPr>
          <w:ilvl w:val="0"/>
          <w:numId w:val="2"/>
        </w:numPr>
        <w:spacing w:before="120" w:line="300" w:lineRule="exact"/>
      </w:pPr>
      <w:r>
        <w:t>Citations : entre « </w:t>
      </w:r>
      <w:r w:rsidRPr="00627823">
        <w:rPr>
          <w:i/>
        </w:rPr>
        <w:t>guillemets français</w:t>
      </w:r>
      <w:r>
        <w:t> » et en italique ; pour les textes en allemand et en anglais, utilisez les guillemets standard de ces langues ;</w:t>
      </w:r>
    </w:p>
    <w:p w14:paraId="69F3F3AA" w14:textId="77777777" w:rsidR="007C0F17" w:rsidRDefault="007C0F17" w:rsidP="007C0F17">
      <w:pPr>
        <w:numPr>
          <w:ilvl w:val="0"/>
          <w:numId w:val="2"/>
        </w:numPr>
        <w:spacing w:before="120" w:line="300" w:lineRule="exact"/>
      </w:pPr>
      <w:r>
        <w:t xml:space="preserve">Titres : utiliser au maximum 3 niveaux (sans numérotation) : </w:t>
      </w:r>
    </w:p>
    <w:p w14:paraId="4ED7B56C" w14:textId="77777777" w:rsidR="007C0F17" w:rsidRDefault="007C0F17" w:rsidP="007C0F17">
      <w:pPr>
        <w:numPr>
          <w:ilvl w:val="1"/>
          <w:numId w:val="2"/>
        </w:numPr>
        <w:spacing w:before="120" w:line="300" w:lineRule="exact"/>
      </w:pPr>
      <w:r>
        <w:t xml:space="preserve">Times New Roman 14, petites majuscules, gras : </w:t>
      </w:r>
      <w:proofErr w:type="spellStart"/>
      <w:r w:rsidRPr="006F6BB5">
        <w:rPr>
          <w:rStyle w:val="Alphil-titre1Car"/>
        </w:rPr>
        <w:t>Alphil</w:t>
      </w:r>
      <w:proofErr w:type="spellEnd"/>
      <w:r w:rsidRPr="006F6BB5">
        <w:rPr>
          <w:rStyle w:val="Alphil-titre1Car"/>
        </w:rPr>
        <w:t xml:space="preserve"> – titre 1</w:t>
      </w:r>
    </w:p>
    <w:p w14:paraId="4457C2F5" w14:textId="77777777" w:rsidR="007C0F17" w:rsidRDefault="007C0F17" w:rsidP="007C0F17">
      <w:pPr>
        <w:numPr>
          <w:ilvl w:val="1"/>
          <w:numId w:val="2"/>
        </w:numPr>
        <w:spacing w:before="120" w:line="300" w:lineRule="exact"/>
      </w:pPr>
      <w:r>
        <w:t xml:space="preserve">Times New Roman 12, petites majuscules, gras : </w:t>
      </w:r>
      <w:proofErr w:type="spellStart"/>
      <w:r w:rsidRPr="006F6BB5">
        <w:rPr>
          <w:rStyle w:val="Alphil-titre2Car"/>
        </w:rPr>
        <w:t>Alphil</w:t>
      </w:r>
      <w:proofErr w:type="spellEnd"/>
      <w:r w:rsidRPr="006F6BB5">
        <w:rPr>
          <w:rStyle w:val="Alphil-titre2Car"/>
        </w:rPr>
        <w:t xml:space="preserve"> – titre 2</w:t>
      </w:r>
    </w:p>
    <w:p w14:paraId="75DEF8DB" w14:textId="77777777" w:rsidR="007C0F17" w:rsidRDefault="007C0F17" w:rsidP="007C0F17">
      <w:pPr>
        <w:numPr>
          <w:ilvl w:val="1"/>
          <w:numId w:val="2"/>
        </w:numPr>
        <w:spacing w:before="120" w:line="300" w:lineRule="exact"/>
      </w:pPr>
      <w:r>
        <w:lastRenderedPageBreak/>
        <w:t xml:space="preserve">Times New Roman 12, minuscules, gras : </w:t>
      </w:r>
      <w:proofErr w:type="spellStart"/>
      <w:r w:rsidRPr="006F6BB5">
        <w:rPr>
          <w:rStyle w:val="Alphil-titre3Car"/>
        </w:rPr>
        <w:t>Alphil</w:t>
      </w:r>
      <w:proofErr w:type="spellEnd"/>
      <w:r w:rsidRPr="006F6BB5">
        <w:rPr>
          <w:rStyle w:val="Alphil-titre3Car"/>
        </w:rPr>
        <w:t xml:space="preserve"> – titre 3</w:t>
      </w:r>
    </w:p>
    <w:p w14:paraId="05FDF12F" w14:textId="77777777" w:rsidR="007C0F17" w:rsidRDefault="007C0F17" w:rsidP="007C0F17">
      <w:pPr>
        <w:spacing w:before="120" w:line="300" w:lineRule="exact"/>
        <w:ind w:left="708"/>
      </w:pPr>
      <w:r>
        <w:t>Les styles pour les titres sont à disposition dans ce fichier. En cliquant sur les titres ci-dessus, les styles apparaissent dans la fenêtre des styles ;</w:t>
      </w:r>
    </w:p>
    <w:p w14:paraId="7A1A42DB" w14:textId="77777777" w:rsidR="007C0F17" w:rsidRDefault="007C0F17" w:rsidP="007C0F17">
      <w:pPr>
        <w:numPr>
          <w:ilvl w:val="0"/>
          <w:numId w:val="4"/>
        </w:numPr>
        <w:spacing w:before="120" w:line="300" w:lineRule="exact"/>
      </w:pPr>
      <w:r>
        <w:t>Ne pas utiliser de gras dans le texte, de liens hypertexte et de soulignés ;</w:t>
      </w:r>
    </w:p>
    <w:p w14:paraId="5C83C0E5" w14:textId="77777777" w:rsidR="007C0F17" w:rsidRDefault="007C0F17" w:rsidP="007C0F17">
      <w:pPr>
        <w:numPr>
          <w:ilvl w:val="0"/>
          <w:numId w:val="4"/>
        </w:numPr>
        <w:spacing w:before="120" w:line="300" w:lineRule="exact"/>
      </w:pPr>
      <w:r>
        <w:t>Abréviations : en toutes lettres à la première occurrence avec l’abréviation entre parenthèses ;</w:t>
      </w:r>
    </w:p>
    <w:p w14:paraId="458BFC6A" w14:textId="77777777" w:rsidR="007C0F17" w:rsidRDefault="007C0F17" w:rsidP="007C0F17">
      <w:pPr>
        <w:numPr>
          <w:ilvl w:val="0"/>
          <w:numId w:val="4"/>
        </w:numPr>
        <w:spacing w:before="120" w:line="300" w:lineRule="exact"/>
      </w:pPr>
      <w:r>
        <w:t>Notes : utiliser des notes de bas de page, numérotées 1, 2, 3, etc. ;</w:t>
      </w:r>
    </w:p>
    <w:p w14:paraId="265F4594" w14:textId="77777777" w:rsidR="007C0F17" w:rsidRDefault="007C0F17" w:rsidP="007C0F17">
      <w:pPr>
        <w:numPr>
          <w:ilvl w:val="0"/>
          <w:numId w:val="4"/>
        </w:numPr>
        <w:spacing w:before="120" w:line="300" w:lineRule="exact"/>
      </w:pPr>
      <w:r>
        <w:t>Références bibliographiques : à insérer dans le texte avec le format suivant : (</w:t>
      </w:r>
      <w:proofErr w:type="spellStart"/>
      <w:r w:rsidRPr="006E6C8C">
        <w:rPr>
          <w:smallCaps/>
        </w:rPr>
        <w:t>Bassand</w:t>
      </w:r>
      <w:proofErr w:type="spellEnd"/>
      <w:r>
        <w:t>, 1997, p. 11), soit entre parenthèses, nom de l’auteur en petite majuscule, date de publication et éventuellement page ;</w:t>
      </w:r>
    </w:p>
    <w:p w14:paraId="2FFCF4CA" w14:textId="77777777" w:rsidR="007C0F17" w:rsidRDefault="007C0F17" w:rsidP="007C0F17">
      <w:pPr>
        <w:numPr>
          <w:ilvl w:val="0"/>
          <w:numId w:val="4"/>
        </w:numPr>
        <w:spacing w:before="120" w:line="300" w:lineRule="exact"/>
      </w:pPr>
      <w:r>
        <w:t>Tableaux : mettre un titre, les sources et d’éventuelles remarques. Ne pas utiliser de notes dans les tableaux, mais * et mettre la référence sous le tableau ; les tableaux sont fournis en format Word, insérés dans le texte, et non en Excel ;</w:t>
      </w:r>
    </w:p>
    <w:p w14:paraId="1647C1CD" w14:textId="77777777" w:rsidR="007C0F17" w:rsidRDefault="007C0F17" w:rsidP="007C0F17">
      <w:pPr>
        <w:numPr>
          <w:ilvl w:val="0"/>
          <w:numId w:val="4"/>
        </w:numPr>
        <w:spacing w:before="120" w:line="300" w:lineRule="exact"/>
      </w:pPr>
      <w:r>
        <w:t>Graphiques : ils sont livrés dans un document Excel à part. Dans le texte Word ne faites figurer que l’indication : « Insérer ici le graphique no 1 ». Mettez le titre du graphique, les sources et les remarques éventuelles dans le document Word. Ne mettez pas le titre dans le graphique, car lorsqu’on le réduit, certains titres peuvent devenir illisibles. De même, si vous indiquez des sources ou des remarques, veuillez les mettre dans le document Word (sous le graphique) et non dans le graphique ;</w:t>
      </w:r>
    </w:p>
    <w:p w14:paraId="59E295D6" w14:textId="77777777" w:rsidR="007C0F17" w:rsidRDefault="007C0F17" w:rsidP="007C0F17">
      <w:pPr>
        <w:numPr>
          <w:ilvl w:val="0"/>
          <w:numId w:val="4"/>
        </w:numPr>
        <w:spacing w:before="120" w:line="300" w:lineRule="exact"/>
      </w:pPr>
      <w:r>
        <w:t xml:space="preserve">Photos : 300 dpi, livrées en format tif ou </w:t>
      </w:r>
      <w:proofErr w:type="spellStart"/>
      <w:r>
        <w:t>jpg</w:t>
      </w:r>
      <w:proofErr w:type="spellEnd"/>
      <w:r>
        <w:t xml:space="preserve">. Veuillez livrer les photos à part et numérotées. Dans le texte Word ne faites figurer que l’indication : « Intégrer ici la photo no 4 ». Pour chaque photo, veuillez noter le titre et le crédit photographique : </w:t>
      </w:r>
      <w:r w:rsidRPr="000A1C27">
        <w:rPr>
          <w:i/>
        </w:rPr>
        <w:t>Photo 1, Place de la gare à Neuchâtel</w:t>
      </w:r>
      <w:r>
        <w:rPr>
          <w:i/>
        </w:rPr>
        <w:t xml:space="preserve"> </w:t>
      </w:r>
      <w:r w:rsidRPr="000A1C27">
        <w:rPr>
          <w:i/>
        </w:rPr>
        <w:t>(</w:t>
      </w:r>
      <w:r>
        <w:rPr>
          <w:i/>
        </w:rPr>
        <w:t>Auteur</w:t>
      </w:r>
      <w:r w:rsidRPr="000A1C27">
        <w:rPr>
          <w:i/>
        </w:rPr>
        <w:t xml:space="preserve">, </w:t>
      </w:r>
      <w:r>
        <w:rPr>
          <w:i/>
        </w:rPr>
        <w:t>d</w:t>
      </w:r>
      <w:r w:rsidR="009E19F1">
        <w:rPr>
          <w:i/>
        </w:rPr>
        <w:t>écembre 2016</w:t>
      </w:r>
      <w:r w:rsidRPr="000A1C27">
        <w:rPr>
          <w:i/>
        </w:rPr>
        <w:t>)</w:t>
      </w:r>
      <w:r>
        <w:t>.</w:t>
      </w:r>
    </w:p>
    <w:p w14:paraId="649B0DB4" w14:textId="77777777" w:rsidR="002E6F67" w:rsidRDefault="002E6F67" w:rsidP="002E6F67">
      <w:pPr>
        <w:spacing w:before="120" w:line="300" w:lineRule="exact"/>
        <w:ind w:left="720"/>
      </w:pPr>
    </w:p>
    <w:p w14:paraId="2B699FDD" w14:textId="77777777" w:rsidR="002E6F67" w:rsidRDefault="002E6F67" w:rsidP="002E6F67">
      <w:pPr>
        <w:spacing w:before="120" w:line="300" w:lineRule="exact"/>
        <w:ind w:left="720"/>
      </w:pPr>
    </w:p>
    <w:p w14:paraId="0E26A33A" w14:textId="77777777" w:rsidR="007C0F17" w:rsidRDefault="007C0F17" w:rsidP="007C0F17">
      <w:pPr>
        <w:pBdr>
          <w:top w:val="single" w:sz="6" w:space="1" w:color="auto"/>
          <w:bottom w:val="single" w:sz="6" w:space="1" w:color="auto"/>
        </w:pBdr>
        <w:spacing w:line="300" w:lineRule="exact"/>
        <w:jc w:val="center"/>
        <w:rPr>
          <w:b/>
          <w:sz w:val="28"/>
          <w:szCs w:val="28"/>
        </w:rPr>
      </w:pPr>
    </w:p>
    <w:p w14:paraId="7B50958C" w14:textId="77777777" w:rsidR="007C0F17" w:rsidRPr="00362178" w:rsidRDefault="007C0F17" w:rsidP="007C0F17">
      <w:pPr>
        <w:pBdr>
          <w:top w:val="single" w:sz="6" w:space="1" w:color="auto"/>
          <w:bottom w:val="single" w:sz="6" w:space="1" w:color="auto"/>
        </w:pBdr>
        <w:spacing w:line="300" w:lineRule="exact"/>
        <w:jc w:val="center"/>
        <w:rPr>
          <w:b/>
          <w:sz w:val="28"/>
          <w:szCs w:val="28"/>
        </w:rPr>
      </w:pPr>
      <w:r>
        <w:rPr>
          <w:b/>
          <w:i/>
        </w:rPr>
        <w:t>Références bibliographiques</w:t>
      </w:r>
    </w:p>
    <w:p w14:paraId="5D8625E0" w14:textId="77777777" w:rsidR="007C0F17" w:rsidRDefault="007C0F17" w:rsidP="007C0F17">
      <w:pPr>
        <w:pBdr>
          <w:top w:val="single" w:sz="6" w:space="1" w:color="auto"/>
          <w:bottom w:val="single" w:sz="6" w:space="1" w:color="auto"/>
        </w:pBdr>
        <w:spacing w:line="300" w:lineRule="exact"/>
        <w:jc w:val="center"/>
        <w:rPr>
          <w:b/>
          <w:smallCaps/>
        </w:rPr>
      </w:pPr>
    </w:p>
    <w:p w14:paraId="7E67F2B0" w14:textId="77777777" w:rsidR="007C0F17" w:rsidRDefault="007C0F17" w:rsidP="007C0F17">
      <w:pPr>
        <w:spacing w:before="120" w:line="300" w:lineRule="exact"/>
        <w:jc w:val="both"/>
        <w:rPr>
          <w:b/>
        </w:rPr>
      </w:pPr>
    </w:p>
    <w:p w14:paraId="74D654DA" w14:textId="77777777" w:rsidR="007C0F17" w:rsidRPr="00CC1B13" w:rsidRDefault="007C0F17" w:rsidP="007C0F17">
      <w:pPr>
        <w:spacing w:before="120" w:line="300" w:lineRule="exact"/>
        <w:jc w:val="both"/>
        <w:rPr>
          <w:lang w:val="fr-CH"/>
        </w:rPr>
      </w:pPr>
      <w:r w:rsidRPr="00CC1B13">
        <w:rPr>
          <w:lang w:val="fr-CH"/>
        </w:rPr>
        <w:t>Les éléments obligatoires sont l'auteur, le titre et la date de publication. Le nom de l'auteur est toujours en petite majuscule, le tit</w:t>
      </w:r>
      <w:r>
        <w:rPr>
          <w:lang w:val="fr-CH"/>
        </w:rPr>
        <w:t xml:space="preserve">re de l'ouvrage (livre, revue, </w:t>
      </w:r>
      <w:r w:rsidRPr="00CC1B13">
        <w:rPr>
          <w:lang w:val="fr-CH"/>
        </w:rPr>
        <w:t>etc.) est en italique, celui d'une partie d'ouvrage ou d'un article est normal.</w:t>
      </w:r>
    </w:p>
    <w:p w14:paraId="5D822668" w14:textId="77777777" w:rsidR="007C0F17" w:rsidRPr="00CC1B13" w:rsidRDefault="007C0F17" w:rsidP="007C0F17">
      <w:pPr>
        <w:numPr>
          <w:ilvl w:val="0"/>
          <w:numId w:val="8"/>
        </w:numPr>
        <w:spacing w:before="120" w:line="300" w:lineRule="exact"/>
        <w:jc w:val="both"/>
        <w:rPr>
          <w:lang w:val="fr-CH"/>
        </w:rPr>
      </w:pPr>
      <w:r w:rsidRPr="00CC1B13">
        <w:rPr>
          <w:lang w:val="fr-CH"/>
        </w:rPr>
        <w:t>Pour les ouvrages:</w:t>
      </w:r>
      <w:r>
        <w:rPr>
          <w:lang w:val="fr-CH"/>
        </w:rPr>
        <w:t xml:space="preserve"> l</w:t>
      </w:r>
      <w:r w:rsidRPr="00CC1B13">
        <w:rPr>
          <w:lang w:val="fr-CH"/>
        </w:rPr>
        <w:t xml:space="preserve">e nom de l'auteur est en petite majuscule, suivi </w:t>
      </w:r>
      <w:r>
        <w:rPr>
          <w:lang w:val="fr-CH"/>
        </w:rPr>
        <w:t>du</w:t>
      </w:r>
      <w:r w:rsidRPr="00CC1B13">
        <w:rPr>
          <w:lang w:val="fr-CH"/>
        </w:rPr>
        <w:t xml:space="preserve"> prénom (sous la direction doit être indiqué de cette façon (dir.)), l’année, le titre de l’ouvrage en italique, la ville d’édition, la maison d’édition.</w:t>
      </w:r>
    </w:p>
    <w:p w14:paraId="65083D52" w14:textId="77777777" w:rsidR="007C0F17" w:rsidRPr="00CC1B13" w:rsidRDefault="007C0F17" w:rsidP="007C0F17">
      <w:pPr>
        <w:spacing w:before="120" w:line="300" w:lineRule="exact"/>
        <w:ind w:left="708"/>
        <w:jc w:val="both"/>
        <w:rPr>
          <w:lang w:val="fr-CH"/>
        </w:rPr>
      </w:pPr>
      <w:r w:rsidRPr="00CC1B13">
        <w:rPr>
          <w:lang w:val="fr-CH"/>
        </w:rPr>
        <w:lastRenderedPageBreak/>
        <w:t>Exempl</w:t>
      </w:r>
      <w:r>
        <w:rPr>
          <w:lang w:val="fr-CH"/>
        </w:rPr>
        <w:t>e </w:t>
      </w:r>
      <w:r w:rsidRPr="00CC1B13">
        <w:rPr>
          <w:lang w:val="fr-CH"/>
        </w:rPr>
        <w:t xml:space="preserve">: </w:t>
      </w:r>
      <w:r w:rsidRPr="00CC1B13">
        <w:rPr>
          <w:smallCaps/>
          <w:lang w:val="fr-CH"/>
        </w:rPr>
        <w:t>Bassand</w:t>
      </w:r>
      <w:r>
        <w:rPr>
          <w:lang w:val="fr-CH"/>
        </w:rPr>
        <w:t xml:space="preserve"> </w:t>
      </w:r>
      <w:r w:rsidRPr="00D73DF2">
        <w:rPr>
          <w:smallCaps/>
          <w:lang w:val="fr-CH"/>
        </w:rPr>
        <w:t>Michel</w:t>
      </w:r>
      <w:r>
        <w:rPr>
          <w:lang w:val="fr-CH"/>
        </w:rPr>
        <w:t>, 1997</w:t>
      </w:r>
      <w:r w:rsidRPr="00CC1B13">
        <w:rPr>
          <w:lang w:val="fr-CH"/>
        </w:rPr>
        <w:t xml:space="preserve">: </w:t>
      </w:r>
      <w:r w:rsidRPr="00CC1B13">
        <w:rPr>
          <w:i/>
          <w:lang w:val="fr-CH"/>
        </w:rPr>
        <w:t>Métropolisation et inégalités sociales</w:t>
      </w:r>
      <w:r>
        <w:rPr>
          <w:lang w:val="fr-CH"/>
        </w:rPr>
        <w:t>, Lausanne</w:t>
      </w:r>
      <w:r w:rsidRPr="00CC1B13">
        <w:rPr>
          <w:lang w:val="fr-CH"/>
        </w:rPr>
        <w:t>: Presses polytechniques et universitaires romandes.</w:t>
      </w:r>
    </w:p>
    <w:p w14:paraId="08254EF4" w14:textId="77777777" w:rsidR="007C0F17" w:rsidRPr="00CC1B13" w:rsidRDefault="007C0F17" w:rsidP="007C0F17">
      <w:pPr>
        <w:numPr>
          <w:ilvl w:val="0"/>
          <w:numId w:val="8"/>
        </w:numPr>
        <w:spacing w:before="120" w:line="300" w:lineRule="exact"/>
        <w:jc w:val="both"/>
        <w:rPr>
          <w:lang w:val="fr-CH"/>
        </w:rPr>
      </w:pPr>
      <w:r w:rsidRPr="00CC1B13">
        <w:rPr>
          <w:lang w:val="fr-CH"/>
        </w:rPr>
        <w:t>Pour une partie d’ouvrages:</w:t>
      </w:r>
      <w:r>
        <w:rPr>
          <w:lang w:val="fr-CH"/>
        </w:rPr>
        <w:t xml:space="preserve"> l</w:t>
      </w:r>
      <w:r w:rsidRPr="00CC1B13">
        <w:rPr>
          <w:lang w:val="fr-CH"/>
        </w:rPr>
        <w:t>e nom de l'auteur est en petite majuscule, suivi du prénom, l’année, le titre de la par</w:t>
      </w:r>
      <w:r>
        <w:rPr>
          <w:lang w:val="fr-CH"/>
        </w:rPr>
        <w:t>tie entre guillemets français, i</w:t>
      </w:r>
      <w:r w:rsidRPr="00CC1B13">
        <w:rPr>
          <w:lang w:val="fr-CH"/>
        </w:rPr>
        <w:t>n, le nom de l’auteur de l’ouvrage en petite</w:t>
      </w:r>
      <w:r>
        <w:rPr>
          <w:lang w:val="fr-CH"/>
        </w:rPr>
        <w:t xml:space="preserve"> majuscule, suivi </w:t>
      </w:r>
      <w:r w:rsidRPr="00CC1B13">
        <w:rPr>
          <w:lang w:val="fr-CH"/>
        </w:rPr>
        <w:t>du prénom, le nom de l’ouvrage en italique, la ville d’édition, la maison d’édition, suivi des pages.</w:t>
      </w:r>
    </w:p>
    <w:p w14:paraId="1A52AA27" w14:textId="77777777" w:rsidR="007C0F17" w:rsidRPr="00CC1B13" w:rsidRDefault="007C0F17" w:rsidP="007C0F17">
      <w:pPr>
        <w:spacing w:before="120" w:line="300" w:lineRule="exact"/>
        <w:ind w:left="708"/>
        <w:jc w:val="both"/>
        <w:rPr>
          <w:lang w:val="fr-CH"/>
        </w:rPr>
      </w:pPr>
      <w:r>
        <w:rPr>
          <w:lang w:val="fr-CH"/>
        </w:rPr>
        <w:t>Exemple </w:t>
      </w:r>
      <w:r w:rsidRPr="00CC1B13">
        <w:rPr>
          <w:lang w:val="fr-CH"/>
        </w:rPr>
        <w:t xml:space="preserve">: </w:t>
      </w:r>
      <w:r w:rsidRPr="00CC1B13">
        <w:rPr>
          <w:smallCaps/>
          <w:lang w:val="fr-CH"/>
        </w:rPr>
        <w:t>Bochet</w:t>
      </w:r>
      <w:r>
        <w:rPr>
          <w:lang w:val="fr-CH"/>
        </w:rPr>
        <w:t xml:space="preserve"> </w:t>
      </w:r>
      <w:r w:rsidRPr="004D6103">
        <w:rPr>
          <w:smallCaps/>
          <w:lang w:val="fr-CH"/>
        </w:rPr>
        <w:t>Béatrice</w:t>
      </w:r>
      <w:r w:rsidRPr="00CC1B13">
        <w:rPr>
          <w:lang w:val="fr-CH"/>
        </w:rPr>
        <w:t xml:space="preserve"> et </w:t>
      </w:r>
      <w:r w:rsidRPr="00CC1B13">
        <w:rPr>
          <w:smallCaps/>
          <w:lang w:val="fr-CH"/>
        </w:rPr>
        <w:t>Da Cunha</w:t>
      </w:r>
      <w:r>
        <w:rPr>
          <w:lang w:val="fr-CH"/>
        </w:rPr>
        <w:t xml:space="preserve"> </w:t>
      </w:r>
      <w:r w:rsidRPr="004D6103">
        <w:rPr>
          <w:smallCaps/>
          <w:lang w:val="fr-CH"/>
        </w:rPr>
        <w:t>Antonio</w:t>
      </w:r>
      <w:r>
        <w:rPr>
          <w:lang w:val="fr-CH"/>
        </w:rPr>
        <w:t>, 2003: « </w:t>
      </w:r>
      <w:r w:rsidRPr="00CC1B13">
        <w:rPr>
          <w:lang w:val="fr-CH"/>
        </w:rPr>
        <w:t xml:space="preserve">Métropolisation, forme </w:t>
      </w:r>
      <w:r>
        <w:rPr>
          <w:lang w:val="fr-CH"/>
        </w:rPr>
        <w:t>urbaine et dévelopement durable », i</w:t>
      </w:r>
      <w:r w:rsidRPr="00CC1B13">
        <w:rPr>
          <w:lang w:val="fr-CH"/>
        </w:rPr>
        <w:t xml:space="preserve">n </w:t>
      </w:r>
      <w:r w:rsidRPr="00CC1B13">
        <w:rPr>
          <w:smallCaps/>
          <w:lang w:val="fr-CH"/>
        </w:rPr>
        <w:t>Da Cunha</w:t>
      </w:r>
      <w:r w:rsidRPr="00CC1B13">
        <w:rPr>
          <w:lang w:val="fr-CH"/>
        </w:rPr>
        <w:t xml:space="preserve"> </w:t>
      </w:r>
      <w:r w:rsidRPr="004D6103">
        <w:rPr>
          <w:smallCaps/>
          <w:lang w:val="fr-CH"/>
        </w:rPr>
        <w:t>Antonio</w:t>
      </w:r>
      <w:r w:rsidRPr="00CC1B13">
        <w:rPr>
          <w:lang w:val="fr-CH"/>
        </w:rPr>
        <w:t xml:space="preserve"> </w:t>
      </w:r>
      <w:r w:rsidRPr="00D73DF2">
        <w:rPr>
          <w:lang w:val="fr-CH"/>
        </w:rPr>
        <w:t>et</w:t>
      </w:r>
      <w:r w:rsidRPr="00CC1B13">
        <w:rPr>
          <w:lang w:val="fr-CH"/>
        </w:rPr>
        <w:t xml:space="preserve"> </w:t>
      </w:r>
      <w:r w:rsidRPr="00CC1B13">
        <w:rPr>
          <w:smallCaps/>
          <w:lang w:val="fr-CH"/>
        </w:rPr>
        <w:t>Ruegg</w:t>
      </w:r>
      <w:r w:rsidRPr="00CC1B13">
        <w:rPr>
          <w:lang w:val="fr-CH"/>
        </w:rPr>
        <w:t xml:space="preserve"> </w:t>
      </w:r>
      <w:r w:rsidRPr="004D6103">
        <w:rPr>
          <w:smallCaps/>
          <w:lang w:val="fr-CH"/>
        </w:rPr>
        <w:t>Jean</w:t>
      </w:r>
      <w:r>
        <w:rPr>
          <w:lang w:val="fr-CH"/>
        </w:rPr>
        <w:t xml:space="preserve"> (éd</w:t>
      </w:r>
      <w:r w:rsidRPr="00CC1B13">
        <w:rPr>
          <w:lang w:val="fr-CH"/>
        </w:rPr>
        <w:t xml:space="preserve">s), </w:t>
      </w:r>
      <w:r w:rsidRPr="00CC1B13">
        <w:rPr>
          <w:i/>
          <w:lang w:val="fr-CH"/>
        </w:rPr>
        <w:t>Développement durable et aménagement du territoire</w:t>
      </w:r>
      <w:r>
        <w:rPr>
          <w:lang w:val="fr-CH"/>
        </w:rPr>
        <w:t>, Lausanne</w:t>
      </w:r>
      <w:r w:rsidRPr="00CC1B13">
        <w:rPr>
          <w:lang w:val="fr-CH"/>
        </w:rPr>
        <w:t>: Presses polytechniques romandes, 83-100.</w:t>
      </w:r>
    </w:p>
    <w:p w14:paraId="705666E4" w14:textId="77777777" w:rsidR="007C0F17" w:rsidRPr="00CC1B13" w:rsidRDefault="007C0F17" w:rsidP="007C0F17">
      <w:pPr>
        <w:numPr>
          <w:ilvl w:val="0"/>
          <w:numId w:val="8"/>
        </w:numPr>
        <w:spacing w:before="120" w:line="300" w:lineRule="exact"/>
        <w:jc w:val="both"/>
        <w:rPr>
          <w:lang w:val="fr-CH"/>
        </w:rPr>
      </w:pPr>
      <w:r w:rsidRPr="00CC1B13">
        <w:rPr>
          <w:lang w:val="fr-CH"/>
        </w:rPr>
        <w:t>Pour les articles</w:t>
      </w:r>
      <w:r>
        <w:rPr>
          <w:lang w:val="fr-CH"/>
        </w:rPr>
        <w:t> </w:t>
      </w:r>
      <w:r w:rsidRPr="00CC1B13">
        <w:rPr>
          <w:lang w:val="fr-CH"/>
        </w:rPr>
        <w:t>:</w:t>
      </w:r>
      <w:r>
        <w:rPr>
          <w:lang w:val="fr-CH"/>
        </w:rPr>
        <w:t xml:space="preserve"> le n</w:t>
      </w:r>
      <w:r w:rsidRPr="00CC1B13">
        <w:rPr>
          <w:lang w:val="fr-CH"/>
        </w:rPr>
        <w:t>om de l'auteur es</w:t>
      </w:r>
      <w:r>
        <w:rPr>
          <w:lang w:val="fr-CH"/>
        </w:rPr>
        <w:t xml:space="preserve">t en petite majuscule, suivi </w:t>
      </w:r>
      <w:r w:rsidRPr="00CC1B13">
        <w:rPr>
          <w:lang w:val="fr-CH"/>
        </w:rPr>
        <w:t>du prénom, l’année, le titre de l’article entre guillemets français, le nom de la revue en italique, le vol</w:t>
      </w:r>
      <w:r>
        <w:rPr>
          <w:lang w:val="fr-CH"/>
        </w:rPr>
        <w:t>ume et le numéro, et les pages.</w:t>
      </w:r>
    </w:p>
    <w:p w14:paraId="3DB63908" w14:textId="77777777" w:rsidR="007C0F17" w:rsidRDefault="007C0F17" w:rsidP="007C0F17">
      <w:pPr>
        <w:spacing w:before="120" w:line="300" w:lineRule="exact"/>
        <w:ind w:left="708"/>
        <w:jc w:val="both"/>
        <w:rPr>
          <w:lang w:val="fr-CH"/>
        </w:rPr>
      </w:pPr>
      <w:r>
        <w:rPr>
          <w:lang w:val="fr-CH"/>
        </w:rPr>
        <w:t>Exemple </w:t>
      </w:r>
      <w:r w:rsidRPr="00CC1B13">
        <w:rPr>
          <w:lang w:val="fr-CH"/>
        </w:rPr>
        <w:t xml:space="preserve">: </w:t>
      </w:r>
      <w:r w:rsidRPr="00CC1B13">
        <w:rPr>
          <w:smallCaps/>
          <w:lang w:val="fr-CH"/>
        </w:rPr>
        <w:t>Dessemont</w:t>
      </w:r>
      <w:r>
        <w:rPr>
          <w:smallCaps/>
          <w:lang w:val="fr-CH"/>
        </w:rPr>
        <w:t>et</w:t>
      </w:r>
      <w:r>
        <w:rPr>
          <w:lang w:val="fr-CH"/>
        </w:rPr>
        <w:t xml:space="preserve"> </w:t>
      </w:r>
      <w:r w:rsidRPr="004D6103">
        <w:rPr>
          <w:smallCaps/>
          <w:lang w:val="fr-CH"/>
        </w:rPr>
        <w:t>Pierre</w:t>
      </w:r>
      <w:r>
        <w:rPr>
          <w:lang w:val="fr-CH"/>
        </w:rPr>
        <w:t>, 1999: « Des Edges-Cities en Suisse </w:t>
      </w:r>
      <w:r w:rsidRPr="00CC1B13">
        <w:rPr>
          <w:lang w:val="fr-CH"/>
        </w:rPr>
        <w:t>? L’émergence de nouveaux pôles d’activités métropolitaines sur le territoire hélvétique</w:t>
      </w:r>
      <w:r>
        <w:rPr>
          <w:lang w:val="fr-CH"/>
        </w:rPr>
        <w:t> »,</w:t>
      </w:r>
      <w:r w:rsidRPr="00CC1B13">
        <w:rPr>
          <w:lang w:val="fr-CH"/>
        </w:rPr>
        <w:t xml:space="preserve"> </w:t>
      </w:r>
      <w:r w:rsidRPr="00CC1B13">
        <w:rPr>
          <w:i/>
          <w:lang w:val="fr-CH"/>
        </w:rPr>
        <w:t>Geographica Helvetica</w:t>
      </w:r>
      <w:r w:rsidRPr="00CC1B13">
        <w:rPr>
          <w:lang w:val="fr-CH"/>
        </w:rPr>
        <w:t xml:space="preserve"> </w:t>
      </w:r>
      <w:r>
        <w:rPr>
          <w:lang w:val="fr-CH"/>
        </w:rPr>
        <w:t>54 (</w:t>
      </w:r>
      <w:r w:rsidRPr="00CC1B13">
        <w:rPr>
          <w:lang w:val="fr-CH"/>
        </w:rPr>
        <w:t>1</w:t>
      </w:r>
      <w:r>
        <w:rPr>
          <w:lang w:val="fr-CH"/>
        </w:rPr>
        <w:t>), 29-36.</w:t>
      </w:r>
    </w:p>
    <w:p w14:paraId="12B6B9A8" w14:textId="77777777" w:rsidR="007C0F17" w:rsidRDefault="007C0F17" w:rsidP="007C0F17">
      <w:pPr>
        <w:spacing w:before="120" w:line="300" w:lineRule="exact"/>
        <w:jc w:val="both"/>
        <w:rPr>
          <w:lang w:val="fr-CH"/>
        </w:rPr>
      </w:pPr>
      <w:bookmarkStart w:id="0" w:name="_GoBack"/>
      <w:bookmarkEnd w:id="0"/>
    </w:p>
    <w:sectPr w:rsidR="007C0F17" w:rsidSect="007C0F17">
      <w:headerReference w:type="default" r:id="rId9"/>
      <w:pgSz w:w="11906" w:h="16838"/>
      <w:pgMar w:top="1985" w:right="1985" w:bottom="1418" w:left="1985"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35CF0" w14:textId="77777777" w:rsidR="00A14C6A" w:rsidRDefault="00A14C6A">
      <w:r>
        <w:separator/>
      </w:r>
    </w:p>
  </w:endnote>
  <w:endnote w:type="continuationSeparator" w:id="0">
    <w:p w14:paraId="149B0F62" w14:textId="77777777" w:rsidR="00A14C6A" w:rsidRDefault="00A1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D1C08" w14:textId="77777777" w:rsidR="00A14C6A" w:rsidRDefault="00A14C6A">
      <w:r>
        <w:separator/>
      </w:r>
    </w:p>
  </w:footnote>
  <w:footnote w:type="continuationSeparator" w:id="0">
    <w:p w14:paraId="3B57666F" w14:textId="77777777" w:rsidR="00A14C6A" w:rsidRDefault="00A14C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F1397" w14:textId="77777777" w:rsidR="007C0F17" w:rsidRDefault="004612D9">
    <w:pPr>
      <w:pStyle w:val="En-tte"/>
    </w:pPr>
    <w:r>
      <w:rPr>
        <w:noProof/>
      </w:rPr>
      <w:drawing>
        <wp:inline distT="0" distB="0" distL="0" distR="0" wp14:anchorId="48FFD7BE" wp14:editId="1A046CF7">
          <wp:extent cx="5038725" cy="641985"/>
          <wp:effectExtent l="0" t="0" r="0" b="0"/>
          <wp:docPr id="1" name="Image 1" descr="Alphil_lettre_3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phil_lettre_3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8725" cy="64198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3C862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3D1795"/>
    <w:multiLevelType w:val="hybridMultilevel"/>
    <w:tmpl w:val="ADAE6B5A"/>
    <w:lvl w:ilvl="0" w:tplc="040C0011">
      <w:start w:val="1"/>
      <w:numFmt w:val="decimal"/>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BBB092F"/>
    <w:multiLevelType w:val="hybridMultilevel"/>
    <w:tmpl w:val="1708E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A51937"/>
    <w:multiLevelType w:val="hybridMultilevel"/>
    <w:tmpl w:val="188634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4D6F5C36"/>
    <w:multiLevelType w:val="hybridMultilevel"/>
    <w:tmpl w:val="94F296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63994145"/>
    <w:multiLevelType w:val="hybridMultilevel"/>
    <w:tmpl w:val="8752CF7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54A08EA"/>
    <w:multiLevelType w:val="hybridMultilevel"/>
    <w:tmpl w:val="64CEB1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7455334A"/>
    <w:multiLevelType w:val="hybridMultilevel"/>
    <w:tmpl w:val="98349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9C55AD2"/>
    <w:multiLevelType w:val="hybridMultilevel"/>
    <w:tmpl w:val="3DFC631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7B385445"/>
    <w:multiLevelType w:val="hybridMultilevel"/>
    <w:tmpl w:val="2B64234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7C6202E7"/>
    <w:multiLevelType w:val="hybridMultilevel"/>
    <w:tmpl w:val="E7D43358"/>
    <w:lvl w:ilvl="0" w:tplc="A4167F80">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3"/>
  </w:num>
  <w:num w:numId="4">
    <w:abstractNumId w:val="9"/>
  </w:num>
  <w:num w:numId="5">
    <w:abstractNumId w:val="5"/>
  </w:num>
  <w:num w:numId="6">
    <w:abstractNumId w:val="10"/>
  </w:num>
  <w:num w:numId="7">
    <w:abstractNumId w:val="6"/>
  </w:num>
  <w:num w:numId="8">
    <w:abstractNumId w:val="4"/>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01F"/>
    <w:rsid w:val="002E6F67"/>
    <w:rsid w:val="00354D75"/>
    <w:rsid w:val="004612D9"/>
    <w:rsid w:val="007525AC"/>
    <w:rsid w:val="0078581D"/>
    <w:rsid w:val="007C0F17"/>
    <w:rsid w:val="009E19F1"/>
    <w:rsid w:val="00A14C6A"/>
    <w:rsid w:val="00C14E60"/>
    <w:rsid w:val="00D128E5"/>
    <w:rsid w:val="00D73DF2"/>
    <w:rsid w:val="00ED23D4"/>
  </w:rsids>
  <m:mathPr>
    <m:mathFont m:val="Cambria Math"/>
    <m:brkBin m:val="before"/>
    <m:brkBinSub m:val="--"/>
    <m:smallFrac m:val="0"/>
    <m:dispDef m:val="0"/>
    <m:lMargin m:val="0"/>
    <m:rMargin m:val="0"/>
    <m:wrapRight/>
    <m:intLim m:val="subSup"/>
    <m:naryLim m:val="subSup"/>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60101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8F9"/>
    <w:rPr>
      <w:sz w:val="24"/>
      <w:szCs w:val="24"/>
      <w:lang w:val="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62301F"/>
    <w:pPr>
      <w:tabs>
        <w:tab w:val="center" w:pos="4536"/>
        <w:tab w:val="right" w:pos="9072"/>
      </w:tabs>
    </w:pPr>
  </w:style>
  <w:style w:type="paragraph" w:styleId="Pieddepage">
    <w:name w:val="footer"/>
    <w:basedOn w:val="Normal"/>
    <w:rsid w:val="0062301F"/>
    <w:pPr>
      <w:tabs>
        <w:tab w:val="center" w:pos="4536"/>
        <w:tab w:val="right" w:pos="9072"/>
      </w:tabs>
    </w:pPr>
  </w:style>
  <w:style w:type="paragraph" w:styleId="Textedebulles">
    <w:name w:val="Balloon Text"/>
    <w:basedOn w:val="Normal"/>
    <w:semiHidden/>
    <w:rsid w:val="00DF283D"/>
    <w:rPr>
      <w:rFonts w:ascii="Tahoma" w:hAnsi="Tahoma" w:cs="Tahoma"/>
      <w:sz w:val="16"/>
      <w:szCs w:val="16"/>
    </w:rPr>
  </w:style>
  <w:style w:type="character" w:styleId="Lienhypertexte">
    <w:name w:val="Hyperlink"/>
    <w:rsid w:val="00C53C7F"/>
    <w:rPr>
      <w:color w:val="0000FF"/>
      <w:u w:val="single"/>
    </w:rPr>
  </w:style>
  <w:style w:type="paragraph" w:customStyle="1" w:styleId="Alphil-titre1">
    <w:name w:val="Alphil - titre 1"/>
    <w:basedOn w:val="Normal"/>
    <w:link w:val="Alphil-titre1Car"/>
    <w:rsid w:val="00746966"/>
    <w:pPr>
      <w:spacing w:before="120" w:line="300" w:lineRule="exact"/>
    </w:pPr>
    <w:rPr>
      <w:b/>
      <w:smallCaps/>
      <w:sz w:val="28"/>
    </w:rPr>
  </w:style>
  <w:style w:type="paragraph" w:customStyle="1" w:styleId="Alphil-titre2">
    <w:name w:val="Alphil - titre 2"/>
    <w:basedOn w:val="Normal"/>
    <w:link w:val="Alphil-titre2Car"/>
    <w:rsid w:val="00746966"/>
    <w:pPr>
      <w:spacing w:before="120" w:line="300" w:lineRule="exact"/>
    </w:pPr>
    <w:rPr>
      <w:b/>
      <w:smallCaps/>
    </w:rPr>
  </w:style>
  <w:style w:type="paragraph" w:customStyle="1" w:styleId="Alphil-titre3">
    <w:name w:val="Alphil - titre 3"/>
    <w:basedOn w:val="Normal"/>
    <w:link w:val="Alphil-titre3Car"/>
    <w:rsid w:val="00746966"/>
    <w:pPr>
      <w:spacing w:before="120" w:line="300" w:lineRule="exact"/>
    </w:pPr>
    <w:rPr>
      <w:b/>
    </w:rPr>
  </w:style>
  <w:style w:type="character" w:customStyle="1" w:styleId="Alphil-titre1Car">
    <w:name w:val="Alphil - titre 1 Car"/>
    <w:link w:val="Alphil-titre1"/>
    <w:rsid w:val="00746966"/>
    <w:rPr>
      <w:b/>
      <w:smallCaps/>
      <w:sz w:val="28"/>
      <w:szCs w:val="24"/>
      <w:lang w:val="fr-FR" w:eastAsia="fr-FR" w:bidi="ar-SA"/>
    </w:rPr>
  </w:style>
  <w:style w:type="character" w:customStyle="1" w:styleId="Alphil-titre2Car">
    <w:name w:val="Alphil - titre 2 Car"/>
    <w:link w:val="Alphil-titre2"/>
    <w:rsid w:val="00746966"/>
    <w:rPr>
      <w:b/>
      <w:smallCaps/>
      <w:sz w:val="24"/>
      <w:szCs w:val="24"/>
      <w:lang w:val="fr-FR" w:eastAsia="fr-FR" w:bidi="ar-SA"/>
    </w:rPr>
  </w:style>
  <w:style w:type="character" w:customStyle="1" w:styleId="Alphil-titre3Car">
    <w:name w:val="Alphil - titre 3 Car"/>
    <w:link w:val="Alphil-titre3"/>
    <w:rsid w:val="00746966"/>
    <w:rPr>
      <w:b/>
      <w:sz w:val="24"/>
      <w:szCs w:val="24"/>
      <w:lang w:val="fr-FR" w:eastAsia="fr-FR" w:bidi="ar-SA"/>
    </w:rPr>
  </w:style>
  <w:style w:type="character" w:styleId="Marquedannotation">
    <w:name w:val="annotation reference"/>
    <w:rsid w:val="007525AC"/>
    <w:rPr>
      <w:sz w:val="18"/>
      <w:szCs w:val="18"/>
    </w:rPr>
  </w:style>
  <w:style w:type="paragraph" w:styleId="Commentaire">
    <w:name w:val="annotation text"/>
    <w:basedOn w:val="Normal"/>
    <w:link w:val="CommentaireCar"/>
    <w:rsid w:val="007525AC"/>
  </w:style>
  <w:style w:type="character" w:customStyle="1" w:styleId="CommentaireCar">
    <w:name w:val="Commentaire Car"/>
    <w:link w:val="Commentaire"/>
    <w:rsid w:val="007525AC"/>
    <w:rPr>
      <w:sz w:val="24"/>
      <w:szCs w:val="24"/>
      <w:lang w:val="fr-FR"/>
    </w:rPr>
  </w:style>
  <w:style w:type="paragraph" w:styleId="Objetducommentaire">
    <w:name w:val="annotation subject"/>
    <w:basedOn w:val="Commentaire"/>
    <w:next w:val="Commentaire"/>
    <w:link w:val="ObjetducommentaireCar"/>
    <w:rsid w:val="007525AC"/>
    <w:rPr>
      <w:b/>
      <w:bCs/>
      <w:sz w:val="20"/>
      <w:szCs w:val="20"/>
    </w:rPr>
  </w:style>
  <w:style w:type="character" w:customStyle="1" w:styleId="ObjetducommentaireCar">
    <w:name w:val="Objet du commentaire Car"/>
    <w:link w:val="Objetducommentaire"/>
    <w:rsid w:val="007525AC"/>
    <w:rPr>
      <w:b/>
      <w:bCs/>
      <w:sz w:val="24"/>
      <w:szCs w:val="24"/>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8F9"/>
    <w:rPr>
      <w:sz w:val="24"/>
      <w:szCs w:val="24"/>
      <w:lang w:val="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62301F"/>
    <w:pPr>
      <w:tabs>
        <w:tab w:val="center" w:pos="4536"/>
        <w:tab w:val="right" w:pos="9072"/>
      </w:tabs>
    </w:pPr>
  </w:style>
  <w:style w:type="paragraph" w:styleId="Pieddepage">
    <w:name w:val="footer"/>
    <w:basedOn w:val="Normal"/>
    <w:rsid w:val="0062301F"/>
    <w:pPr>
      <w:tabs>
        <w:tab w:val="center" w:pos="4536"/>
        <w:tab w:val="right" w:pos="9072"/>
      </w:tabs>
    </w:pPr>
  </w:style>
  <w:style w:type="paragraph" w:styleId="Textedebulles">
    <w:name w:val="Balloon Text"/>
    <w:basedOn w:val="Normal"/>
    <w:semiHidden/>
    <w:rsid w:val="00DF283D"/>
    <w:rPr>
      <w:rFonts w:ascii="Tahoma" w:hAnsi="Tahoma" w:cs="Tahoma"/>
      <w:sz w:val="16"/>
      <w:szCs w:val="16"/>
    </w:rPr>
  </w:style>
  <w:style w:type="character" w:styleId="Lienhypertexte">
    <w:name w:val="Hyperlink"/>
    <w:rsid w:val="00C53C7F"/>
    <w:rPr>
      <w:color w:val="0000FF"/>
      <w:u w:val="single"/>
    </w:rPr>
  </w:style>
  <w:style w:type="paragraph" w:customStyle="1" w:styleId="Alphil-titre1">
    <w:name w:val="Alphil - titre 1"/>
    <w:basedOn w:val="Normal"/>
    <w:link w:val="Alphil-titre1Car"/>
    <w:rsid w:val="00746966"/>
    <w:pPr>
      <w:spacing w:before="120" w:line="300" w:lineRule="exact"/>
    </w:pPr>
    <w:rPr>
      <w:b/>
      <w:smallCaps/>
      <w:sz w:val="28"/>
    </w:rPr>
  </w:style>
  <w:style w:type="paragraph" w:customStyle="1" w:styleId="Alphil-titre2">
    <w:name w:val="Alphil - titre 2"/>
    <w:basedOn w:val="Normal"/>
    <w:link w:val="Alphil-titre2Car"/>
    <w:rsid w:val="00746966"/>
    <w:pPr>
      <w:spacing w:before="120" w:line="300" w:lineRule="exact"/>
    </w:pPr>
    <w:rPr>
      <w:b/>
      <w:smallCaps/>
    </w:rPr>
  </w:style>
  <w:style w:type="paragraph" w:customStyle="1" w:styleId="Alphil-titre3">
    <w:name w:val="Alphil - titre 3"/>
    <w:basedOn w:val="Normal"/>
    <w:link w:val="Alphil-titre3Car"/>
    <w:rsid w:val="00746966"/>
    <w:pPr>
      <w:spacing w:before="120" w:line="300" w:lineRule="exact"/>
    </w:pPr>
    <w:rPr>
      <w:b/>
    </w:rPr>
  </w:style>
  <w:style w:type="character" w:customStyle="1" w:styleId="Alphil-titre1Car">
    <w:name w:val="Alphil - titre 1 Car"/>
    <w:link w:val="Alphil-titre1"/>
    <w:rsid w:val="00746966"/>
    <w:rPr>
      <w:b/>
      <w:smallCaps/>
      <w:sz w:val="28"/>
      <w:szCs w:val="24"/>
      <w:lang w:val="fr-FR" w:eastAsia="fr-FR" w:bidi="ar-SA"/>
    </w:rPr>
  </w:style>
  <w:style w:type="character" w:customStyle="1" w:styleId="Alphil-titre2Car">
    <w:name w:val="Alphil - titre 2 Car"/>
    <w:link w:val="Alphil-titre2"/>
    <w:rsid w:val="00746966"/>
    <w:rPr>
      <w:b/>
      <w:smallCaps/>
      <w:sz w:val="24"/>
      <w:szCs w:val="24"/>
      <w:lang w:val="fr-FR" w:eastAsia="fr-FR" w:bidi="ar-SA"/>
    </w:rPr>
  </w:style>
  <w:style w:type="character" w:customStyle="1" w:styleId="Alphil-titre3Car">
    <w:name w:val="Alphil - titre 3 Car"/>
    <w:link w:val="Alphil-titre3"/>
    <w:rsid w:val="00746966"/>
    <w:rPr>
      <w:b/>
      <w:sz w:val="24"/>
      <w:szCs w:val="24"/>
      <w:lang w:val="fr-FR" w:eastAsia="fr-FR" w:bidi="ar-SA"/>
    </w:rPr>
  </w:style>
  <w:style w:type="character" w:styleId="Marquedannotation">
    <w:name w:val="annotation reference"/>
    <w:rsid w:val="007525AC"/>
    <w:rPr>
      <w:sz w:val="18"/>
      <w:szCs w:val="18"/>
    </w:rPr>
  </w:style>
  <w:style w:type="paragraph" w:styleId="Commentaire">
    <w:name w:val="annotation text"/>
    <w:basedOn w:val="Normal"/>
    <w:link w:val="CommentaireCar"/>
    <w:rsid w:val="007525AC"/>
  </w:style>
  <w:style w:type="character" w:customStyle="1" w:styleId="CommentaireCar">
    <w:name w:val="Commentaire Car"/>
    <w:link w:val="Commentaire"/>
    <w:rsid w:val="007525AC"/>
    <w:rPr>
      <w:sz w:val="24"/>
      <w:szCs w:val="24"/>
      <w:lang w:val="fr-FR"/>
    </w:rPr>
  </w:style>
  <w:style w:type="paragraph" w:styleId="Objetducommentaire">
    <w:name w:val="annotation subject"/>
    <w:basedOn w:val="Commentaire"/>
    <w:next w:val="Commentaire"/>
    <w:link w:val="ObjetducommentaireCar"/>
    <w:rsid w:val="007525AC"/>
    <w:rPr>
      <w:b/>
      <w:bCs/>
      <w:sz w:val="20"/>
      <w:szCs w:val="20"/>
    </w:rPr>
  </w:style>
  <w:style w:type="character" w:customStyle="1" w:styleId="ObjetducommentaireCar">
    <w:name w:val="Objet du commentaire Car"/>
    <w:link w:val="Objetducommentaire"/>
    <w:rsid w:val="007525AC"/>
    <w:rPr>
      <w:b/>
      <w:bCs/>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6827">
      <w:bodyDiv w:val="1"/>
      <w:marLeft w:val="0"/>
      <w:marRight w:val="0"/>
      <w:marTop w:val="0"/>
      <w:marBottom w:val="0"/>
      <w:divBdr>
        <w:top w:val="none" w:sz="0" w:space="0" w:color="auto"/>
        <w:left w:val="none" w:sz="0" w:space="0" w:color="auto"/>
        <w:bottom w:val="none" w:sz="0" w:space="0" w:color="auto"/>
        <w:right w:val="none" w:sz="0" w:space="0" w:color="auto"/>
      </w:divBdr>
    </w:div>
    <w:div w:id="1385905715">
      <w:bodyDiv w:val="1"/>
      <w:marLeft w:val="0"/>
      <w:marRight w:val="0"/>
      <w:marTop w:val="0"/>
      <w:marBottom w:val="0"/>
      <w:divBdr>
        <w:top w:val="none" w:sz="0" w:space="0" w:color="auto"/>
        <w:left w:val="none" w:sz="0" w:space="0" w:color="auto"/>
        <w:bottom w:val="none" w:sz="0" w:space="0" w:color="auto"/>
        <w:right w:val="none" w:sz="0" w:space="0" w:color="auto"/>
      </w:divBdr>
    </w:div>
    <w:div w:id="196799946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atrick.rerat@unil.ch"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1012</Words>
  <Characters>5571</Characters>
  <Application>Microsoft Macintosh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Thesis évolue</vt:lpstr>
    </vt:vector>
  </TitlesOfParts>
  <Company/>
  <LinksUpToDate>false</LinksUpToDate>
  <CharactersWithSpaces>6570</CharactersWithSpaces>
  <SharedDoc>false</SharedDoc>
  <HLinks>
    <vt:vector size="6" baseType="variant">
      <vt:variant>
        <vt:i4>327693</vt:i4>
      </vt:variant>
      <vt:variant>
        <vt:i4>7907</vt:i4>
      </vt:variant>
      <vt:variant>
        <vt:i4>1025</vt:i4>
      </vt:variant>
      <vt:variant>
        <vt:i4>1</vt:i4>
      </vt:variant>
      <vt:variant>
        <vt:lpwstr>Alphil_lettre_35mm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évolue</dc:title>
  <dc:subject/>
  <dc:creator>Anne</dc:creator>
  <cp:keywords/>
  <dc:description/>
  <cp:lastModifiedBy>Patrick Rérat</cp:lastModifiedBy>
  <cp:revision>3</cp:revision>
  <cp:lastPrinted>2009-01-16T15:10:00Z</cp:lastPrinted>
  <dcterms:created xsi:type="dcterms:W3CDTF">2017-08-21T11:49:00Z</dcterms:created>
  <dcterms:modified xsi:type="dcterms:W3CDTF">2017-08-21T11:52:00Z</dcterms:modified>
</cp:coreProperties>
</file>